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FB" w:rsidRDefault="00CD1BF0" w:rsidP="00FB2372">
      <w:pPr>
        <w:jc w:val="center"/>
      </w:pPr>
      <w:r>
        <w:rPr>
          <w:b/>
          <w:noProof/>
          <w:sz w:val="48"/>
          <w:szCs w:val="48"/>
          <w:lang w:eastAsia="sl-SI"/>
        </w:rPr>
        <w:t xml:space="preserve">     </w:t>
      </w:r>
      <w:r w:rsidR="00425880" w:rsidRPr="00425880">
        <w:rPr>
          <w:b/>
          <w:noProof/>
          <w:sz w:val="48"/>
          <w:szCs w:val="48"/>
          <w:lang w:eastAsia="sl-SI"/>
        </w:rPr>
        <w:drawing>
          <wp:inline distT="0" distB="0" distL="0" distR="0">
            <wp:extent cx="1155700" cy="534670"/>
            <wp:effectExtent l="19050" t="0" r="6350" b="0"/>
            <wp:docPr id="4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72">
        <w:t xml:space="preserve">         </w:t>
      </w:r>
    </w:p>
    <w:p w:rsidR="00B237FB" w:rsidRDefault="00B237FB" w:rsidP="006020F3">
      <w:pPr>
        <w:spacing w:after="0" w:line="240" w:lineRule="auto"/>
        <w:rPr>
          <w:rFonts w:cs="Calibri"/>
          <w:color w:val="0070C0"/>
          <w:sz w:val="20"/>
          <w:szCs w:val="20"/>
          <w:lang w:eastAsia="sl-SI"/>
        </w:rPr>
      </w:pPr>
    </w:p>
    <w:p w:rsidR="00B237FB" w:rsidRPr="00AD7BC2" w:rsidRDefault="00B237FB" w:rsidP="00FB2372">
      <w:pPr>
        <w:tabs>
          <w:tab w:val="right" w:pos="9072"/>
        </w:tabs>
      </w:pPr>
      <w:r w:rsidRPr="00AD7BC2">
        <w:t>SPOROČILO ZA JAVNOST</w:t>
      </w:r>
      <w:r w:rsidR="00FB2372">
        <w:tab/>
      </w:r>
    </w:p>
    <w:p w:rsidR="002E7AD9" w:rsidRDefault="00153716" w:rsidP="005E03C0">
      <w:pPr>
        <w:rPr>
          <w:color w:val="000000"/>
        </w:rPr>
      </w:pPr>
      <w:r>
        <w:rPr>
          <w:bCs/>
          <w:sz w:val="48"/>
          <w:szCs w:val="48"/>
        </w:rPr>
        <w:t xml:space="preserve">Vožnja s </w:t>
      </w:r>
      <w:proofErr w:type="spellStart"/>
      <w:r>
        <w:rPr>
          <w:bCs/>
          <w:sz w:val="48"/>
          <w:szCs w:val="48"/>
        </w:rPr>
        <w:t>pletno</w:t>
      </w:r>
      <w:proofErr w:type="spellEnd"/>
      <w:r>
        <w:rPr>
          <w:bCs/>
          <w:sz w:val="48"/>
          <w:szCs w:val="48"/>
        </w:rPr>
        <w:t xml:space="preserve"> po Velenjskem jezeru</w:t>
      </w:r>
      <w:r w:rsidR="00072E19">
        <w:rPr>
          <w:bCs/>
          <w:sz w:val="48"/>
          <w:szCs w:val="48"/>
        </w:rPr>
        <w:br/>
      </w:r>
      <w:r>
        <w:rPr>
          <w:b/>
          <w:color w:val="000000"/>
          <w:sz w:val="28"/>
          <w:szCs w:val="28"/>
        </w:rPr>
        <w:t>Novost v ponudbi Velenja</w:t>
      </w:r>
      <w:r w:rsidR="00072E19">
        <w:rPr>
          <w:b/>
          <w:color w:val="000000"/>
        </w:rPr>
        <w:br/>
      </w:r>
      <w:r w:rsidR="00072E19">
        <w:rPr>
          <w:b/>
          <w:color w:val="000000"/>
        </w:rPr>
        <w:br/>
      </w:r>
      <w:r>
        <w:rPr>
          <w:b/>
          <w:color w:val="000000"/>
        </w:rPr>
        <w:t>Velenje - V petek</w:t>
      </w:r>
      <w:r w:rsidR="00E23BFD" w:rsidRPr="00E23BFD">
        <w:rPr>
          <w:b/>
          <w:color w:val="000000"/>
        </w:rPr>
        <w:t xml:space="preserve">, </w:t>
      </w:r>
      <w:r>
        <w:rPr>
          <w:b/>
          <w:color w:val="000000"/>
        </w:rPr>
        <w:t>20</w:t>
      </w:r>
      <w:r w:rsidR="00E23BFD" w:rsidRPr="00E23BFD">
        <w:rPr>
          <w:b/>
          <w:color w:val="000000"/>
        </w:rPr>
        <w:t xml:space="preserve">. </w:t>
      </w:r>
      <w:r w:rsidR="006921DB">
        <w:rPr>
          <w:b/>
          <w:color w:val="000000"/>
        </w:rPr>
        <w:t>j</w:t>
      </w:r>
      <w:r w:rsidR="00E23BFD" w:rsidRPr="00E23BFD">
        <w:rPr>
          <w:b/>
          <w:color w:val="000000"/>
        </w:rPr>
        <w:t>unija</w:t>
      </w:r>
      <w:r>
        <w:rPr>
          <w:b/>
          <w:color w:val="000000"/>
        </w:rPr>
        <w:t xml:space="preserve"> 2014</w:t>
      </w:r>
      <w:r w:rsidR="00E23BFD" w:rsidRPr="00E23BFD">
        <w:rPr>
          <w:b/>
          <w:color w:val="000000"/>
        </w:rPr>
        <w:t xml:space="preserve">, </w:t>
      </w:r>
      <w:r w:rsidR="005E03C0">
        <w:rPr>
          <w:b/>
          <w:color w:val="000000"/>
        </w:rPr>
        <w:t xml:space="preserve">bo </w:t>
      </w:r>
      <w:r>
        <w:rPr>
          <w:b/>
          <w:color w:val="000000"/>
        </w:rPr>
        <w:t xml:space="preserve">na Velenjskem jezeru začela pluti </w:t>
      </w:r>
      <w:proofErr w:type="spellStart"/>
      <w:r>
        <w:rPr>
          <w:b/>
          <w:color w:val="000000"/>
        </w:rPr>
        <w:t>pletna</w:t>
      </w:r>
      <w:proofErr w:type="spellEnd"/>
      <w:r>
        <w:rPr>
          <w:b/>
          <w:color w:val="000000"/>
        </w:rPr>
        <w:t xml:space="preserve"> – lesena ladjica na električni pogon, ki sprejme 18 potnikov. Idilična vožnja po jezeru</w:t>
      </w:r>
      <w:r w:rsidR="002E7AD9">
        <w:rPr>
          <w:b/>
          <w:color w:val="000000"/>
        </w:rPr>
        <w:t xml:space="preserve"> bo</w:t>
      </w:r>
      <w:r>
        <w:rPr>
          <w:b/>
          <w:color w:val="000000"/>
        </w:rPr>
        <w:t xml:space="preserve"> </w:t>
      </w:r>
      <w:r w:rsidR="006921DB">
        <w:rPr>
          <w:b/>
          <w:color w:val="000000"/>
        </w:rPr>
        <w:t>trajala</w:t>
      </w:r>
      <w:r>
        <w:rPr>
          <w:b/>
          <w:color w:val="000000"/>
        </w:rPr>
        <w:t xml:space="preserve"> približno </w:t>
      </w:r>
      <w:r w:rsidR="002E7AD9">
        <w:rPr>
          <w:b/>
          <w:color w:val="000000"/>
        </w:rPr>
        <w:t>30</w:t>
      </w:r>
      <w:r>
        <w:rPr>
          <w:b/>
          <w:color w:val="000000"/>
        </w:rPr>
        <w:t xml:space="preserve"> minut z možnim postankom na plavajočem Vodnem mestu,</w:t>
      </w:r>
      <w:r w:rsidR="006921DB">
        <w:rPr>
          <w:b/>
          <w:color w:val="000000"/>
        </w:rPr>
        <w:t xml:space="preserve"> </w:t>
      </w:r>
      <w:r>
        <w:rPr>
          <w:b/>
          <w:color w:val="000000"/>
        </w:rPr>
        <w:t>kjer s</w:t>
      </w:r>
      <w:r w:rsidR="006921DB">
        <w:rPr>
          <w:b/>
          <w:color w:val="000000"/>
        </w:rPr>
        <w:t>e</w:t>
      </w:r>
      <w:r>
        <w:rPr>
          <w:b/>
          <w:color w:val="000000"/>
        </w:rPr>
        <w:t xml:space="preserve"> bodo potniki lahko osvežili s hladno pijačo in si ogledali </w:t>
      </w:r>
      <w:r w:rsidR="006921DB">
        <w:rPr>
          <w:b/>
          <w:color w:val="000000"/>
        </w:rPr>
        <w:t>notranjost</w:t>
      </w:r>
      <w:r>
        <w:rPr>
          <w:b/>
          <w:color w:val="000000"/>
        </w:rPr>
        <w:t xml:space="preserve"> štirih </w:t>
      </w:r>
      <w:r w:rsidR="006921DB">
        <w:rPr>
          <w:b/>
          <w:color w:val="000000"/>
        </w:rPr>
        <w:t xml:space="preserve">lesenih </w:t>
      </w:r>
      <w:r>
        <w:rPr>
          <w:b/>
          <w:color w:val="000000"/>
        </w:rPr>
        <w:t>kupol</w:t>
      </w:r>
      <w:r w:rsidR="006921DB">
        <w:rPr>
          <w:b/>
          <w:color w:val="000000"/>
        </w:rPr>
        <w:t xml:space="preserve">. </w:t>
      </w:r>
      <w:r>
        <w:rPr>
          <w:b/>
          <w:color w:val="000000"/>
        </w:rPr>
        <w:t xml:space="preserve">Festival Velenje in Društvo vodnih športov Velenje </w:t>
      </w:r>
      <w:r w:rsidR="006921DB">
        <w:rPr>
          <w:b/>
          <w:color w:val="000000"/>
        </w:rPr>
        <w:t xml:space="preserve">sporočata, da bodo vožnje s </w:t>
      </w:r>
      <w:proofErr w:type="spellStart"/>
      <w:r w:rsidR="006921DB">
        <w:rPr>
          <w:b/>
          <w:color w:val="000000"/>
        </w:rPr>
        <w:t>pletno</w:t>
      </w:r>
      <w:proofErr w:type="spellEnd"/>
      <w:r w:rsidR="006921DB">
        <w:rPr>
          <w:b/>
          <w:color w:val="000000"/>
        </w:rPr>
        <w:t xml:space="preserve"> </w:t>
      </w:r>
      <w:r w:rsidR="00A33C83">
        <w:rPr>
          <w:b/>
          <w:color w:val="000000"/>
        </w:rPr>
        <w:t>potekale</w:t>
      </w:r>
      <w:r w:rsidR="006921DB">
        <w:rPr>
          <w:b/>
          <w:color w:val="000000"/>
        </w:rPr>
        <w:t xml:space="preserve"> vsak petek, od 16. do 21. ure in ob sobotah in nedeljah, od 10. do 12. </w:t>
      </w:r>
      <w:r w:rsidR="002E7AD9">
        <w:rPr>
          <w:b/>
          <w:color w:val="000000"/>
        </w:rPr>
        <w:t>ter</w:t>
      </w:r>
      <w:r w:rsidR="006921DB">
        <w:rPr>
          <w:b/>
          <w:color w:val="000000"/>
        </w:rPr>
        <w:t xml:space="preserve"> od 16. do 21. ure. </w:t>
      </w:r>
      <w:r w:rsidR="002E7AD9">
        <w:rPr>
          <w:b/>
          <w:color w:val="000000"/>
        </w:rPr>
        <w:t>Cena prevoza bo obiskovalcem prijazna. Družina, ki šteje dva odrasla in dva otroka, bo za vožnjo odštela le 10 evrov. O</w:t>
      </w:r>
      <w:r w:rsidR="006921DB">
        <w:rPr>
          <w:b/>
          <w:color w:val="000000"/>
        </w:rPr>
        <w:t xml:space="preserve">rganizirane skupine </w:t>
      </w:r>
      <w:r w:rsidR="002E7AD9">
        <w:rPr>
          <w:b/>
          <w:color w:val="000000"/>
        </w:rPr>
        <w:t xml:space="preserve">si </w:t>
      </w:r>
      <w:r w:rsidR="006921DB">
        <w:rPr>
          <w:b/>
          <w:color w:val="000000"/>
        </w:rPr>
        <w:t xml:space="preserve">bodo po predhodnem dogovoru </w:t>
      </w:r>
      <w:r w:rsidR="002E7AD9">
        <w:rPr>
          <w:b/>
          <w:color w:val="000000"/>
        </w:rPr>
        <w:t xml:space="preserve">lahko </w:t>
      </w:r>
      <w:r w:rsidR="006921DB">
        <w:rPr>
          <w:b/>
          <w:color w:val="000000"/>
        </w:rPr>
        <w:t xml:space="preserve"> </w:t>
      </w:r>
      <w:r w:rsidR="002E7AD9">
        <w:rPr>
          <w:b/>
          <w:color w:val="000000"/>
        </w:rPr>
        <w:t xml:space="preserve">izbrale želen </w:t>
      </w:r>
      <w:r w:rsidR="006921DB">
        <w:rPr>
          <w:b/>
          <w:color w:val="000000"/>
        </w:rPr>
        <w:t>terminih</w:t>
      </w:r>
      <w:r w:rsidR="002E7AD9">
        <w:rPr>
          <w:b/>
          <w:color w:val="000000"/>
        </w:rPr>
        <w:t xml:space="preserve"> tudi izven objavljenega urnika obratovanja</w:t>
      </w:r>
      <w:r w:rsidR="006921DB">
        <w:rPr>
          <w:b/>
          <w:color w:val="000000"/>
        </w:rPr>
        <w:t>.</w:t>
      </w:r>
      <w:r w:rsidR="00A33C83">
        <w:rPr>
          <w:b/>
          <w:color w:val="000000"/>
        </w:rPr>
        <w:t xml:space="preserve"> Pomol s privezom </w:t>
      </w:r>
      <w:proofErr w:type="spellStart"/>
      <w:r w:rsidR="00A33C83">
        <w:rPr>
          <w:b/>
          <w:color w:val="000000"/>
        </w:rPr>
        <w:t>pletne</w:t>
      </w:r>
      <w:proofErr w:type="spellEnd"/>
      <w:r w:rsidR="00A33C83">
        <w:rPr>
          <w:b/>
          <w:color w:val="000000"/>
        </w:rPr>
        <w:t xml:space="preserve"> se nahaja na kopališču Velenjskega jezera pod stavbo Društva vodnih športo</w:t>
      </w:r>
      <w:r w:rsidR="002E7AD9">
        <w:rPr>
          <w:b/>
          <w:color w:val="000000"/>
        </w:rPr>
        <w:t>v</w:t>
      </w:r>
      <w:r w:rsidR="00A33C83">
        <w:rPr>
          <w:b/>
          <w:color w:val="000000"/>
        </w:rPr>
        <w:t xml:space="preserve"> Velenje, dovoz z avtomobilom pa je možen iz smeri Kampa Velenje.</w:t>
      </w:r>
      <w:r w:rsidR="006921DB">
        <w:rPr>
          <w:b/>
          <w:color w:val="000000"/>
        </w:rPr>
        <w:br/>
      </w:r>
      <w:r w:rsidR="00766E03">
        <w:rPr>
          <w:color w:val="000000"/>
        </w:rPr>
        <w:br/>
      </w:r>
      <w:r w:rsidR="00766E03" w:rsidRPr="00766E03">
        <w:rPr>
          <w:color w:val="000000"/>
        </w:rPr>
        <w:t xml:space="preserve">Šaleška jezera so posledica izkopavanja lignita, ki ga v Šaleški dolini izkoriščajo že sto trideset let. </w:t>
      </w:r>
      <w:r w:rsidR="006921DB" w:rsidRPr="006921DB">
        <w:rPr>
          <w:color w:val="000000"/>
        </w:rPr>
        <w:t xml:space="preserve">Velenjsko jezero je s površino blizu 1,4 km2 in s prostornino 30,5 milijonov m3 največje v dolini in med večjimi v Sloveniji. Jezero je dolgo 1,4 km in široko 1,3 km. Z globino 54 m </w:t>
      </w:r>
      <w:r w:rsidR="00A33C83">
        <w:rPr>
          <w:color w:val="000000"/>
        </w:rPr>
        <w:t xml:space="preserve">pa </w:t>
      </w:r>
      <w:r w:rsidR="006921DB" w:rsidRPr="006921DB">
        <w:rPr>
          <w:color w:val="000000"/>
        </w:rPr>
        <w:t>je globlje od Blejskega in Bohinjskega jezera.</w:t>
      </w:r>
      <w:r w:rsidR="00766E03">
        <w:rPr>
          <w:color w:val="000000"/>
        </w:rPr>
        <w:br/>
      </w:r>
      <w:r w:rsidR="00766E03">
        <w:rPr>
          <w:color w:val="000000"/>
        </w:rPr>
        <w:br/>
      </w:r>
      <w:r w:rsidR="00766E03" w:rsidRPr="00766E03">
        <w:rPr>
          <w:color w:val="000000"/>
        </w:rPr>
        <w:t xml:space="preserve">Velenjsko jezero je odličen kraj za šport, rekreacijo in prosti čas. Ob samem jezeru </w:t>
      </w:r>
      <w:r w:rsidR="00766E03">
        <w:rPr>
          <w:color w:val="000000"/>
        </w:rPr>
        <w:t>so urejene sprehajalne poti</w:t>
      </w:r>
      <w:r w:rsidR="002E7AD9">
        <w:rPr>
          <w:color w:val="000000"/>
        </w:rPr>
        <w:t>,</w:t>
      </w:r>
      <w:r w:rsidR="00766E03">
        <w:rPr>
          <w:color w:val="000000"/>
        </w:rPr>
        <w:t xml:space="preserve"> primerne</w:t>
      </w:r>
      <w:r w:rsidR="002E7AD9">
        <w:rPr>
          <w:color w:val="000000"/>
        </w:rPr>
        <w:t xml:space="preserve"> za</w:t>
      </w:r>
      <w:r w:rsidR="00766E03">
        <w:rPr>
          <w:color w:val="000000"/>
        </w:rPr>
        <w:t xml:space="preserve"> </w:t>
      </w:r>
      <w:r w:rsidR="00766E03" w:rsidRPr="00766E03">
        <w:rPr>
          <w:color w:val="000000"/>
        </w:rPr>
        <w:t>sprehod</w:t>
      </w:r>
      <w:r w:rsidR="00766E03">
        <w:rPr>
          <w:color w:val="000000"/>
        </w:rPr>
        <w:t>e</w:t>
      </w:r>
      <w:r w:rsidR="00766E03" w:rsidRPr="00766E03">
        <w:rPr>
          <w:color w:val="000000"/>
        </w:rPr>
        <w:t xml:space="preserve"> </w:t>
      </w:r>
      <w:r w:rsidR="00A33C83">
        <w:rPr>
          <w:color w:val="000000"/>
        </w:rPr>
        <w:t>in tek ali kolesarjenje</w:t>
      </w:r>
      <w:r w:rsidR="00766E03">
        <w:rPr>
          <w:color w:val="000000"/>
        </w:rPr>
        <w:t xml:space="preserve">. Ob dobrih </w:t>
      </w:r>
      <w:r w:rsidR="00766E03" w:rsidRPr="00766E03">
        <w:rPr>
          <w:color w:val="000000"/>
        </w:rPr>
        <w:t xml:space="preserve">vremenskih razmerah </w:t>
      </w:r>
      <w:r w:rsidR="00766E03">
        <w:rPr>
          <w:color w:val="000000"/>
        </w:rPr>
        <w:t>lahko obiskovalci pri Društvu vodnih športov Velenje najamejo</w:t>
      </w:r>
      <w:r w:rsidR="00766E03" w:rsidRPr="00766E03">
        <w:rPr>
          <w:color w:val="000000"/>
        </w:rPr>
        <w:t xml:space="preserve"> jadra</w:t>
      </w:r>
      <w:r w:rsidR="00766E03">
        <w:rPr>
          <w:color w:val="000000"/>
        </w:rPr>
        <w:t>lno</w:t>
      </w:r>
      <w:r w:rsidR="00766E03" w:rsidRPr="00766E03">
        <w:rPr>
          <w:color w:val="000000"/>
        </w:rPr>
        <w:t xml:space="preserve"> desk</w:t>
      </w:r>
      <w:r w:rsidR="00766E03">
        <w:rPr>
          <w:color w:val="000000"/>
        </w:rPr>
        <w:t>o,</w:t>
      </w:r>
      <w:r w:rsidR="00766E03" w:rsidRPr="00766E03">
        <w:rPr>
          <w:color w:val="000000"/>
        </w:rPr>
        <w:t xml:space="preserve"> jadrnic</w:t>
      </w:r>
      <w:r w:rsidR="00766E03">
        <w:rPr>
          <w:color w:val="000000"/>
        </w:rPr>
        <w:t>o, kajak ali kanu</w:t>
      </w:r>
      <w:r w:rsidR="00766E03" w:rsidRPr="00766E03">
        <w:rPr>
          <w:color w:val="000000"/>
        </w:rPr>
        <w:t>. Je</w:t>
      </w:r>
      <w:r w:rsidR="00766E03">
        <w:rPr>
          <w:color w:val="000000"/>
        </w:rPr>
        <w:t>zero je</w:t>
      </w:r>
      <w:r w:rsidR="00766E03" w:rsidRPr="00766E03">
        <w:rPr>
          <w:color w:val="000000"/>
        </w:rPr>
        <w:t xml:space="preserve"> miren kraj za poči</w:t>
      </w:r>
      <w:r w:rsidR="00766E03">
        <w:rPr>
          <w:color w:val="000000"/>
        </w:rPr>
        <w:t xml:space="preserve">tek, v poletnih mesecih </w:t>
      </w:r>
      <w:r w:rsidR="00A33C83">
        <w:rPr>
          <w:color w:val="000000"/>
        </w:rPr>
        <w:t>pa je za osvežitev na voljo</w:t>
      </w:r>
      <w:r w:rsidR="00766E03">
        <w:rPr>
          <w:color w:val="000000"/>
        </w:rPr>
        <w:t xml:space="preserve"> kopališče z gostinsko ponudbo. </w:t>
      </w:r>
      <w:r w:rsidR="00766E03" w:rsidRPr="00766E03">
        <w:rPr>
          <w:color w:val="000000"/>
        </w:rPr>
        <w:t xml:space="preserve">V bližini je tudi </w:t>
      </w:r>
      <w:r w:rsidR="00A33C83">
        <w:rPr>
          <w:color w:val="000000"/>
        </w:rPr>
        <w:t xml:space="preserve">veliko </w:t>
      </w:r>
      <w:r w:rsidR="00766E03">
        <w:rPr>
          <w:color w:val="000000"/>
        </w:rPr>
        <w:t>otroško igrišče</w:t>
      </w:r>
      <w:r w:rsidR="00766E03" w:rsidRPr="00766E03">
        <w:rPr>
          <w:color w:val="000000"/>
        </w:rPr>
        <w:t xml:space="preserve"> in Bela dvorana s tenis igrišči in </w:t>
      </w:r>
      <w:proofErr w:type="spellStart"/>
      <w:r w:rsidR="00766E03" w:rsidRPr="00766E03">
        <w:rPr>
          <w:color w:val="000000"/>
        </w:rPr>
        <w:t>fitness</w:t>
      </w:r>
      <w:proofErr w:type="spellEnd"/>
      <w:r w:rsidR="00766E03" w:rsidRPr="00766E03">
        <w:rPr>
          <w:color w:val="000000"/>
        </w:rPr>
        <w:t xml:space="preserve"> centrom.</w:t>
      </w:r>
    </w:p>
    <w:p w:rsidR="005E03C0" w:rsidRPr="00153716" w:rsidRDefault="00072E19" w:rsidP="005E03C0">
      <w:pPr>
        <w:rPr>
          <w:b/>
          <w:color w:val="000000"/>
        </w:rPr>
      </w:pPr>
      <w:bookmarkStart w:id="0" w:name="_GoBack"/>
      <w:bookmarkEnd w:id="0"/>
      <w:r>
        <w:rPr>
          <w:color w:val="000000"/>
        </w:rPr>
        <w:br/>
      </w:r>
      <w:r w:rsidR="005E03C0">
        <w:rPr>
          <w:rFonts w:cs="Calibri"/>
          <w:sz w:val="20"/>
          <w:szCs w:val="20"/>
        </w:rPr>
        <w:t xml:space="preserve">                                                                                 - Konec - </w:t>
      </w:r>
      <w:r w:rsidR="005E03C0">
        <w:rPr>
          <w:rFonts w:cs="Calibri"/>
          <w:sz w:val="20"/>
          <w:szCs w:val="20"/>
        </w:rPr>
        <w:br/>
      </w:r>
    </w:p>
    <w:p w:rsidR="00B237FB" w:rsidRPr="009356F0" w:rsidRDefault="00B237FB" w:rsidP="00CD0770">
      <w:pPr>
        <w:pStyle w:val="Navadensplet"/>
        <w:spacing w:line="360" w:lineRule="auto"/>
        <w:jc w:val="both"/>
        <w:rPr>
          <w:sz w:val="20"/>
          <w:szCs w:val="20"/>
        </w:rPr>
      </w:pPr>
      <w:r w:rsidRPr="00064DB4">
        <w:rPr>
          <w:rFonts w:ascii="Calibri" w:hAnsi="Calibri" w:cs="Calibri"/>
          <w:b/>
          <w:sz w:val="20"/>
          <w:szCs w:val="20"/>
        </w:rPr>
        <w:t>Več informacij:</w:t>
      </w:r>
      <w:r>
        <w:rPr>
          <w:rFonts w:ascii="Calibri" w:hAnsi="Calibri" w:cs="Calibri"/>
          <w:b/>
          <w:sz w:val="20"/>
          <w:szCs w:val="20"/>
        </w:rPr>
        <w:t xml:space="preserve">    </w:t>
      </w:r>
      <w:r w:rsidR="00B00406">
        <w:rPr>
          <w:rFonts w:ascii="Calibri" w:hAnsi="Calibri" w:cs="Calibri"/>
          <w:sz w:val="20"/>
          <w:szCs w:val="20"/>
        </w:rPr>
        <w:t xml:space="preserve">Barbara </w:t>
      </w:r>
      <w:proofErr w:type="spellStart"/>
      <w:r w:rsidR="00B00406">
        <w:rPr>
          <w:rFonts w:ascii="Calibri" w:hAnsi="Calibri" w:cs="Calibri"/>
          <w:sz w:val="20"/>
          <w:szCs w:val="20"/>
        </w:rPr>
        <w:t>Pokorny</w:t>
      </w:r>
      <w:proofErr w:type="spellEnd"/>
      <w:r w:rsidRPr="00064DB4">
        <w:rPr>
          <w:rFonts w:ascii="Calibri" w:hAnsi="Calibri" w:cs="Calibri"/>
          <w:sz w:val="20"/>
          <w:szCs w:val="20"/>
        </w:rPr>
        <w:t xml:space="preserve">, </w:t>
      </w:r>
      <w:r w:rsidR="00BF175F">
        <w:rPr>
          <w:rFonts w:ascii="Calibri" w:hAnsi="Calibri" w:cs="Calibri"/>
          <w:sz w:val="20"/>
          <w:szCs w:val="20"/>
        </w:rPr>
        <w:t>041 535 567</w:t>
      </w:r>
      <w:r w:rsidRPr="00064DB4">
        <w:rPr>
          <w:rFonts w:ascii="Calibri" w:hAnsi="Calibri" w:cs="Calibri"/>
          <w:sz w:val="20"/>
          <w:szCs w:val="20"/>
        </w:rPr>
        <w:t xml:space="preserve">, 03/898 25 </w:t>
      </w:r>
      <w:r w:rsidR="003A275E">
        <w:rPr>
          <w:rFonts w:ascii="Calibri" w:hAnsi="Calibri" w:cs="Calibri"/>
          <w:sz w:val="20"/>
          <w:szCs w:val="20"/>
        </w:rPr>
        <w:t>8</w:t>
      </w:r>
      <w:r w:rsidR="00B00406">
        <w:rPr>
          <w:rFonts w:ascii="Calibri" w:hAnsi="Calibri" w:cs="Calibri"/>
          <w:sz w:val="20"/>
          <w:szCs w:val="20"/>
        </w:rPr>
        <w:t>0</w:t>
      </w:r>
      <w:r w:rsidRPr="00064DB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064DB4">
        <w:rPr>
          <w:rFonts w:ascii="Calibri" w:hAnsi="Calibri" w:cs="Calibri"/>
          <w:sz w:val="20"/>
          <w:szCs w:val="20"/>
        </w:rPr>
        <w:t>www.festival</w:t>
      </w:r>
      <w:proofErr w:type="spellEnd"/>
      <w:r w:rsidRPr="00064DB4">
        <w:rPr>
          <w:rFonts w:ascii="Calibri" w:hAnsi="Calibri" w:cs="Calibri"/>
          <w:sz w:val="20"/>
          <w:szCs w:val="20"/>
        </w:rPr>
        <w:t>-</w:t>
      </w:r>
      <w:proofErr w:type="spellStart"/>
      <w:r w:rsidRPr="00064DB4">
        <w:rPr>
          <w:rFonts w:ascii="Calibri" w:hAnsi="Calibri" w:cs="Calibri"/>
          <w:sz w:val="20"/>
          <w:szCs w:val="20"/>
        </w:rPr>
        <w:t>velenje.si</w:t>
      </w:r>
      <w:proofErr w:type="spellEnd"/>
    </w:p>
    <w:sectPr w:rsidR="00B237FB" w:rsidRPr="009356F0" w:rsidSect="0085252D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03" w:rsidRDefault="00766E03" w:rsidP="00CD0770">
      <w:pPr>
        <w:spacing w:after="0" w:line="240" w:lineRule="auto"/>
      </w:pPr>
      <w:r>
        <w:separator/>
      </w:r>
    </w:p>
  </w:endnote>
  <w:endnote w:type="continuationSeparator" w:id="0">
    <w:p w:rsidR="00766E03" w:rsidRDefault="00766E03" w:rsidP="00CD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03" w:rsidRDefault="00766E03" w:rsidP="00CD0770">
      <w:pPr>
        <w:spacing w:after="0" w:line="240" w:lineRule="auto"/>
      </w:pPr>
      <w:r>
        <w:separator/>
      </w:r>
    </w:p>
  </w:footnote>
  <w:footnote w:type="continuationSeparator" w:id="0">
    <w:p w:rsidR="00766E03" w:rsidRDefault="00766E03" w:rsidP="00CD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A2"/>
    <w:rsid w:val="00007FDF"/>
    <w:rsid w:val="00012FEE"/>
    <w:rsid w:val="00015ED9"/>
    <w:rsid w:val="000178D2"/>
    <w:rsid w:val="00064DB4"/>
    <w:rsid w:val="00072E19"/>
    <w:rsid w:val="00141ACD"/>
    <w:rsid w:val="00153716"/>
    <w:rsid w:val="002176CF"/>
    <w:rsid w:val="00221F5E"/>
    <w:rsid w:val="00222EFE"/>
    <w:rsid w:val="00236D78"/>
    <w:rsid w:val="002520BC"/>
    <w:rsid w:val="002B0E9E"/>
    <w:rsid w:val="002C58E5"/>
    <w:rsid w:val="002D47E0"/>
    <w:rsid w:val="002E1B49"/>
    <w:rsid w:val="002E7AD9"/>
    <w:rsid w:val="002F33FF"/>
    <w:rsid w:val="00343559"/>
    <w:rsid w:val="00383DD8"/>
    <w:rsid w:val="003A275E"/>
    <w:rsid w:val="003D48DA"/>
    <w:rsid w:val="003E337B"/>
    <w:rsid w:val="003E3E28"/>
    <w:rsid w:val="003E653C"/>
    <w:rsid w:val="00425880"/>
    <w:rsid w:val="004303DE"/>
    <w:rsid w:val="00465FDE"/>
    <w:rsid w:val="00480165"/>
    <w:rsid w:val="00485F88"/>
    <w:rsid w:val="004A03BA"/>
    <w:rsid w:val="004A2152"/>
    <w:rsid w:val="004C42AA"/>
    <w:rsid w:val="004D16F1"/>
    <w:rsid w:val="00506763"/>
    <w:rsid w:val="00561CC2"/>
    <w:rsid w:val="005743E0"/>
    <w:rsid w:val="005E03C0"/>
    <w:rsid w:val="006020F3"/>
    <w:rsid w:val="006754BB"/>
    <w:rsid w:val="006921DB"/>
    <w:rsid w:val="006A067B"/>
    <w:rsid w:val="006C48B4"/>
    <w:rsid w:val="006F4E0E"/>
    <w:rsid w:val="0070398E"/>
    <w:rsid w:val="00766E03"/>
    <w:rsid w:val="00781A56"/>
    <w:rsid w:val="00786C79"/>
    <w:rsid w:val="007D0F6E"/>
    <w:rsid w:val="007D4F6E"/>
    <w:rsid w:val="007E097B"/>
    <w:rsid w:val="007F1B85"/>
    <w:rsid w:val="008103B9"/>
    <w:rsid w:val="0085252D"/>
    <w:rsid w:val="00871424"/>
    <w:rsid w:val="00887664"/>
    <w:rsid w:val="008937AF"/>
    <w:rsid w:val="008B730E"/>
    <w:rsid w:val="008C5F61"/>
    <w:rsid w:val="008E2DC3"/>
    <w:rsid w:val="00903481"/>
    <w:rsid w:val="009356F0"/>
    <w:rsid w:val="00984AE6"/>
    <w:rsid w:val="00A138A9"/>
    <w:rsid w:val="00A15C17"/>
    <w:rsid w:val="00A205B0"/>
    <w:rsid w:val="00A33C83"/>
    <w:rsid w:val="00A35A58"/>
    <w:rsid w:val="00AA0745"/>
    <w:rsid w:val="00AD7BC2"/>
    <w:rsid w:val="00AE4A2B"/>
    <w:rsid w:val="00B001D7"/>
    <w:rsid w:val="00B00406"/>
    <w:rsid w:val="00B20C6A"/>
    <w:rsid w:val="00B237FB"/>
    <w:rsid w:val="00B36576"/>
    <w:rsid w:val="00B52FA5"/>
    <w:rsid w:val="00B84124"/>
    <w:rsid w:val="00BD03D5"/>
    <w:rsid w:val="00BF175F"/>
    <w:rsid w:val="00C97FE8"/>
    <w:rsid w:val="00CD0770"/>
    <w:rsid w:val="00CD1BF0"/>
    <w:rsid w:val="00CF5EE6"/>
    <w:rsid w:val="00D662EA"/>
    <w:rsid w:val="00D77F40"/>
    <w:rsid w:val="00DC0645"/>
    <w:rsid w:val="00DD10E7"/>
    <w:rsid w:val="00E23BFD"/>
    <w:rsid w:val="00E638A2"/>
    <w:rsid w:val="00E96C13"/>
    <w:rsid w:val="00F405E4"/>
    <w:rsid w:val="00F7251B"/>
    <w:rsid w:val="00FB2372"/>
    <w:rsid w:val="00FB3D23"/>
    <w:rsid w:val="00FC3BFB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3481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6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638A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B36576"/>
    <w:pPr>
      <w:spacing w:before="105" w:after="210" w:line="210" w:lineRule="atLeast"/>
    </w:pPr>
    <w:rPr>
      <w:rFonts w:ascii="Trebuchet MS" w:eastAsia="Times New Roman" w:hAnsi="Trebuchet MS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36576"/>
    <w:rPr>
      <w:rFonts w:cs="Times New Roman"/>
      <w:b/>
      <w:bCs/>
    </w:rPr>
  </w:style>
  <w:style w:type="paragraph" w:styleId="Glava">
    <w:name w:val="header"/>
    <w:basedOn w:val="Navaden"/>
    <w:link w:val="GlavaZnak"/>
    <w:uiPriority w:val="99"/>
    <w:semiHidden/>
    <w:rsid w:val="00CD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0770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CD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0770"/>
    <w:rPr>
      <w:rFonts w:cs="Times New Roman"/>
    </w:rPr>
  </w:style>
  <w:style w:type="paragraph" w:styleId="Brezrazmikov">
    <w:name w:val="No Spacing"/>
    <w:uiPriority w:val="1"/>
    <w:qFormat/>
    <w:rsid w:val="008103B9"/>
    <w:rPr>
      <w:rFonts w:eastAsia="MS Mincho"/>
      <w:lang w:eastAsia="ja-JP"/>
    </w:rPr>
  </w:style>
  <w:style w:type="character" w:styleId="Hiperpovezava">
    <w:name w:val="Hyperlink"/>
    <w:basedOn w:val="Privzetapisavaodstavka"/>
    <w:uiPriority w:val="99"/>
    <w:unhideWhenUsed/>
    <w:rsid w:val="004D16F1"/>
    <w:rPr>
      <w:strike w:val="0"/>
      <w:dstrike w:val="0"/>
      <w:color w:val="1FA4C1"/>
      <w:u w:val="none"/>
      <w:effect w:val="none"/>
    </w:rPr>
  </w:style>
  <w:style w:type="paragraph" w:customStyle="1" w:styleId="Body">
    <w:name w:val="Body"/>
    <w:rsid w:val="0085252D"/>
    <w:rPr>
      <w:rFonts w:ascii="Helvetica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3481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6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638A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B36576"/>
    <w:pPr>
      <w:spacing w:before="105" w:after="210" w:line="210" w:lineRule="atLeast"/>
    </w:pPr>
    <w:rPr>
      <w:rFonts w:ascii="Trebuchet MS" w:eastAsia="Times New Roman" w:hAnsi="Trebuchet MS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36576"/>
    <w:rPr>
      <w:rFonts w:cs="Times New Roman"/>
      <w:b/>
      <w:bCs/>
    </w:rPr>
  </w:style>
  <w:style w:type="paragraph" w:styleId="Glava">
    <w:name w:val="header"/>
    <w:basedOn w:val="Navaden"/>
    <w:link w:val="GlavaZnak"/>
    <w:uiPriority w:val="99"/>
    <w:semiHidden/>
    <w:rsid w:val="00CD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0770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CD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0770"/>
    <w:rPr>
      <w:rFonts w:cs="Times New Roman"/>
    </w:rPr>
  </w:style>
  <w:style w:type="paragraph" w:styleId="Brezrazmikov">
    <w:name w:val="No Spacing"/>
    <w:uiPriority w:val="1"/>
    <w:qFormat/>
    <w:rsid w:val="008103B9"/>
    <w:rPr>
      <w:rFonts w:eastAsia="MS Mincho"/>
      <w:lang w:eastAsia="ja-JP"/>
    </w:rPr>
  </w:style>
  <w:style w:type="character" w:styleId="Hiperpovezava">
    <w:name w:val="Hyperlink"/>
    <w:basedOn w:val="Privzetapisavaodstavka"/>
    <w:uiPriority w:val="99"/>
    <w:unhideWhenUsed/>
    <w:rsid w:val="004D16F1"/>
    <w:rPr>
      <w:strike w:val="0"/>
      <w:dstrike w:val="0"/>
      <w:color w:val="1FA4C1"/>
      <w:u w:val="none"/>
      <w:effect w:val="none"/>
    </w:rPr>
  </w:style>
  <w:style w:type="paragraph" w:customStyle="1" w:styleId="Body">
    <w:name w:val="Body"/>
    <w:rsid w:val="0085252D"/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874">
      <w:marLeft w:val="611"/>
      <w:marRight w:val="611"/>
      <w:marTop w:val="0"/>
      <w:marBottom w:val="3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77">
              <w:marLeft w:val="163"/>
              <w:marRight w:val="163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881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epk-peter</dc:creator>
  <cp:lastModifiedBy>Neza</cp:lastModifiedBy>
  <cp:revision>2</cp:revision>
  <cp:lastPrinted>2013-03-18T10:33:00Z</cp:lastPrinted>
  <dcterms:created xsi:type="dcterms:W3CDTF">2014-06-12T06:42:00Z</dcterms:created>
  <dcterms:modified xsi:type="dcterms:W3CDTF">2014-06-12T06:42:00Z</dcterms:modified>
</cp:coreProperties>
</file>